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75B6" w:rsidRPr="00F175B6" w:rsidRDefault="002A07FB" w:rsidP="00F175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F175B6" w:rsidRPr="00F175B6">
        <w:rPr>
          <w:rFonts w:ascii="Times New Roman" w:hAnsi="Times New Roman" w:cs="Times New Roman"/>
          <w:b/>
          <w:sz w:val="28"/>
          <w:szCs w:val="28"/>
        </w:rPr>
        <w:t>Правительство приостановило плановые проверки малого и среднего бизнеса до конца 2020 года</w:t>
      </w:r>
    </w:p>
    <w:p w:rsidR="00F175B6" w:rsidRPr="00F175B6" w:rsidRDefault="00F175B6" w:rsidP="00F175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7FB" w:rsidRPr="002A07FB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sz w:val="28"/>
          <w:szCs w:val="28"/>
        </w:rPr>
        <w:t>Новая мера будет действовать до 31 декабря 2020 года. Соответствующее постановление опубликовано на официальном интернет-портале правовой информации.</w:t>
      </w:r>
    </w:p>
    <w:p w:rsidR="00F175B6" w:rsidRPr="002A07FB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5B6">
        <w:rPr>
          <w:rFonts w:ascii="Times New Roman" w:hAnsi="Times New Roman" w:cs="Times New Roman"/>
          <w:b/>
          <w:sz w:val="28"/>
          <w:szCs w:val="28"/>
        </w:rPr>
        <w:t>В чём суть меры?</w:t>
      </w: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sz w:val="28"/>
          <w:szCs w:val="28"/>
        </w:rPr>
        <w:t>Проведение выездных проверок малого и среднего бизнеса приостанавливается. Все лицензии и разрешения автоматически будут продлены на полгода.</w:t>
      </w: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b/>
          <w:sz w:val="28"/>
          <w:szCs w:val="28"/>
        </w:rPr>
        <w:t>Какие проверки будут отменены?</w:t>
      </w: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sz w:val="28"/>
          <w:szCs w:val="28"/>
        </w:rPr>
        <w:t>•  Выездные проверки, начатые ранее;</w:t>
      </w: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sz w:val="28"/>
          <w:szCs w:val="28"/>
        </w:rPr>
        <w:t>•  Выездные налоговые проверки;</w:t>
      </w: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sz w:val="28"/>
          <w:szCs w:val="28"/>
        </w:rPr>
        <w:t xml:space="preserve">•  Проверки </w:t>
      </w:r>
      <w:proofErr w:type="spellStart"/>
      <w:r w:rsidRPr="00F175B6">
        <w:rPr>
          <w:rFonts w:ascii="Times New Roman" w:hAnsi="Times New Roman" w:cs="Times New Roman"/>
          <w:sz w:val="28"/>
          <w:szCs w:val="28"/>
        </w:rPr>
        <w:t>онлайн-касс</w:t>
      </w:r>
      <w:proofErr w:type="spellEnd"/>
      <w:r w:rsidRPr="00F175B6">
        <w:rPr>
          <w:rFonts w:ascii="Times New Roman" w:hAnsi="Times New Roman" w:cs="Times New Roman"/>
          <w:sz w:val="28"/>
          <w:szCs w:val="28"/>
        </w:rPr>
        <w:t>;</w:t>
      </w: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sz w:val="28"/>
          <w:szCs w:val="28"/>
        </w:rPr>
        <w:t>•  Контроль за соблюдением требований валютного законодательства и другие.</w:t>
      </w: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b/>
          <w:sz w:val="28"/>
          <w:szCs w:val="28"/>
        </w:rPr>
        <w:t>Допускается ли проведение в 2020 году внеплановых проверок?</w:t>
      </w: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sz w:val="28"/>
          <w:szCs w:val="28"/>
        </w:rPr>
        <w:t>Разработанный Минэкономразвития России совместно с надзорными органами нормативный акт допускает проведение в 2020 году внеплановых проверок только:</w:t>
      </w: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sz w:val="28"/>
          <w:szCs w:val="28"/>
        </w:rPr>
        <w:t>•  при наличии вреда или угрозы причинения вреда жизни и здоровью граждан, возникновении чрезвычайных ситуаций;</w:t>
      </w: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sz w:val="28"/>
          <w:szCs w:val="28"/>
        </w:rPr>
        <w:t>•  по поручениям президента России и Правительства России;</w:t>
      </w: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sz w:val="28"/>
          <w:szCs w:val="28"/>
        </w:rPr>
        <w:t>•  по требованию прокурора;</w:t>
      </w: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sz w:val="28"/>
          <w:szCs w:val="28"/>
        </w:rPr>
        <w:t>•  для получения, продления, переоформления, отмены приостановления разрешений, а также плановых проверок – только для чрезвычайно высокой и высокой категорий рисков, 1-го класса опасности.</w:t>
      </w: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sz w:val="28"/>
          <w:szCs w:val="28"/>
        </w:rPr>
        <w:t>Данные меры должны привести к прекращению плановых проверок малого и среднего бизнеса (исключение из плана проверок не менее 100 тыс. проверок). Количество внеплановых проверок должно снизиться на 80%.</w:t>
      </w: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sz w:val="28"/>
          <w:szCs w:val="28"/>
        </w:rPr>
        <w:t>Предусмотрено, что проверки проводятся дистанционно, с возможностью выезда только по согласованию с прокурором, либо если это предусмотрено поручением президента или Правительства РФ.</w:t>
      </w: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sz w:val="28"/>
          <w:szCs w:val="28"/>
        </w:rPr>
        <w:t>Минэкономразвития России будет осуществлять мониторинг реализации данной меры.</w:t>
      </w:r>
    </w:p>
    <w:p w:rsidR="00F175B6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75B6" w:rsidRPr="002A07FB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5B6">
        <w:rPr>
          <w:rFonts w:ascii="Times New Roman" w:hAnsi="Times New Roman" w:cs="Times New Roman"/>
          <w:b/>
          <w:sz w:val="28"/>
          <w:szCs w:val="28"/>
        </w:rPr>
        <w:t>Что делать, если всё-таки придут с проверкой?</w:t>
      </w:r>
    </w:p>
    <w:p w:rsidR="003B4158" w:rsidRPr="00F175B6" w:rsidRDefault="00F175B6" w:rsidP="002A07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B6">
        <w:rPr>
          <w:rFonts w:ascii="Times New Roman" w:hAnsi="Times New Roman" w:cs="Times New Roman"/>
          <w:sz w:val="28"/>
          <w:szCs w:val="28"/>
        </w:rPr>
        <w:t>Звоните на горячую линию ФНС России 8 (800) 222-22-22.</w:t>
      </w:r>
    </w:p>
    <w:sectPr w:rsidR="003B4158" w:rsidRPr="00F17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5B6"/>
    <w:rsid w:val="00002B7C"/>
    <w:rsid w:val="002A07FB"/>
    <w:rsid w:val="00544CDB"/>
    <w:rsid w:val="00F1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7B996"/>
  <w15:chartTrackingRefBased/>
  <w15:docId w15:val="{39604BCA-6178-4DA8-92BC-830DC5B1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Юлия Владимировна</dc:creator>
  <cp:keywords/>
  <dc:description/>
  <cp:lastModifiedBy>n89067414073@gmail.com</cp:lastModifiedBy>
  <cp:revision>2</cp:revision>
  <dcterms:created xsi:type="dcterms:W3CDTF">2020-04-10T16:51:00Z</dcterms:created>
  <dcterms:modified xsi:type="dcterms:W3CDTF">2020-04-10T19:24:00Z</dcterms:modified>
</cp:coreProperties>
</file>